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2A" w:rsidRDefault="00C334C3" w:rsidP="00C334C3">
      <w:pPr>
        <w:pStyle w:val="4"/>
        <w:shd w:val="clear" w:color="auto" w:fill="auto"/>
        <w:tabs>
          <w:tab w:val="left" w:pos="638"/>
        </w:tabs>
        <w:spacing w:before="0" w:after="0" w:line="360" w:lineRule="auto"/>
        <w:ind w:left="100" w:right="20" w:firstLine="0"/>
        <w:rPr>
          <w:sz w:val="28"/>
          <w:szCs w:val="28"/>
        </w:rPr>
      </w:pPr>
      <w:r>
        <w:rPr>
          <w:noProof/>
          <w:sz w:val="28"/>
          <w:szCs w:val="28"/>
          <w:lang w:eastAsia="ru-RU"/>
        </w:rPr>
        <w:drawing>
          <wp:inline distT="0" distB="0" distL="0" distR="0">
            <wp:extent cx="6210300" cy="8743950"/>
            <wp:effectExtent l="0" t="0" r="0" b="0"/>
            <wp:docPr id="1" name="Рисунок 1" descr="C:\Users\ISLAM\Desktop\документы на сайт 16.06.2020\Положение об аттестации педагогических работников ГБПОУ П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LAM\Desktop\документы на сайт 16.06.2020\Положение об аттестации педагогических работников ГБПОУ ПС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8743950"/>
                    </a:xfrm>
                    <a:prstGeom prst="rect">
                      <a:avLst/>
                    </a:prstGeom>
                    <a:noFill/>
                    <a:ln>
                      <a:noFill/>
                    </a:ln>
                  </pic:spPr>
                </pic:pic>
              </a:graphicData>
            </a:graphic>
          </wp:inline>
        </w:drawing>
      </w:r>
    </w:p>
    <w:p w:rsidR="00C334C3" w:rsidRPr="00C719E0" w:rsidRDefault="00C334C3" w:rsidP="00C334C3">
      <w:pPr>
        <w:pStyle w:val="4"/>
        <w:shd w:val="clear" w:color="auto" w:fill="auto"/>
        <w:tabs>
          <w:tab w:val="left" w:pos="638"/>
        </w:tabs>
        <w:spacing w:before="0" w:after="0" w:line="360" w:lineRule="auto"/>
        <w:ind w:left="100" w:right="20" w:firstLine="0"/>
        <w:rPr>
          <w:sz w:val="28"/>
          <w:szCs w:val="28"/>
        </w:rPr>
      </w:pPr>
      <w:bookmarkStart w:id="0" w:name="_GoBack"/>
      <w:bookmarkEnd w:id="0"/>
    </w:p>
    <w:p w:rsidR="00005F2A" w:rsidRPr="00C719E0" w:rsidRDefault="0075538E" w:rsidP="0075538E">
      <w:pPr>
        <w:pStyle w:val="10"/>
        <w:shd w:val="clear" w:color="auto" w:fill="auto"/>
        <w:tabs>
          <w:tab w:val="left" w:pos="1843"/>
        </w:tabs>
        <w:spacing w:before="0" w:after="0" w:line="360" w:lineRule="auto"/>
        <w:ind w:left="142" w:right="420" w:firstLine="0"/>
        <w:rPr>
          <w:sz w:val="28"/>
          <w:szCs w:val="28"/>
        </w:rPr>
      </w:pPr>
      <w:r>
        <w:rPr>
          <w:sz w:val="28"/>
          <w:szCs w:val="28"/>
        </w:rPr>
        <w:lastRenderedPageBreak/>
        <w:t xml:space="preserve">           </w:t>
      </w:r>
      <w:bookmarkStart w:id="1" w:name="bookmark1"/>
      <w:r>
        <w:rPr>
          <w:sz w:val="28"/>
          <w:szCs w:val="28"/>
        </w:rPr>
        <w:t>2.</w:t>
      </w:r>
      <w:r w:rsidR="00005F2A" w:rsidRPr="00C719E0">
        <w:rPr>
          <w:sz w:val="28"/>
          <w:szCs w:val="28"/>
        </w:rPr>
        <w:t xml:space="preserve">Основные задачи и принципы проведения аттестации </w:t>
      </w:r>
      <w:r>
        <w:rPr>
          <w:sz w:val="28"/>
          <w:szCs w:val="28"/>
        </w:rPr>
        <w:t xml:space="preserve">   </w:t>
      </w:r>
      <w:r w:rsidR="00005F2A" w:rsidRPr="00C719E0">
        <w:rPr>
          <w:sz w:val="28"/>
          <w:szCs w:val="28"/>
        </w:rPr>
        <w:t>педагогических работников</w:t>
      </w:r>
      <w:bookmarkEnd w:id="1"/>
    </w:p>
    <w:p w:rsidR="00005F2A" w:rsidRPr="00C719E0" w:rsidRDefault="00005F2A" w:rsidP="00C719E0">
      <w:pPr>
        <w:pStyle w:val="4"/>
        <w:numPr>
          <w:ilvl w:val="1"/>
          <w:numId w:val="3"/>
        </w:numPr>
        <w:shd w:val="clear" w:color="auto" w:fill="auto"/>
        <w:tabs>
          <w:tab w:val="left" w:pos="897"/>
        </w:tabs>
        <w:spacing w:before="0" w:after="0" w:line="360" w:lineRule="auto"/>
        <w:ind w:left="520" w:hanging="420"/>
        <w:rPr>
          <w:sz w:val="28"/>
          <w:szCs w:val="28"/>
        </w:rPr>
      </w:pPr>
      <w:r w:rsidRPr="00C719E0">
        <w:rPr>
          <w:sz w:val="28"/>
          <w:szCs w:val="28"/>
        </w:rPr>
        <w:t>Основными задачами проведения аттестации являются:</w:t>
      </w:r>
    </w:p>
    <w:p w:rsidR="00005F2A" w:rsidRPr="00C719E0" w:rsidRDefault="00005F2A" w:rsidP="00C719E0">
      <w:pPr>
        <w:pStyle w:val="4"/>
        <w:numPr>
          <w:ilvl w:val="0"/>
          <w:numId w:val="2"/>
        </w:numPr>
        <w:shd w:val="clear" w:color="auto" w:fill="auto"/>
        <w:tabs>
          <w:tab w:val="left" w:pos="441"/>
        </w:tabs>
        <w:spacing w:before="0" w:after="0" w:line="360" w:lineRule="auto"/>
        <w:ind w:left="520" w:right="20" w:hanging="420"/>
        <w:rPr>
          <w:sz w:val="28"/>
          <w:szCs w:val="28"/>
        </w:rPr>
      </w:pPr>
      <w:r w:rsidRPr="00C719E0">
        <w:rPr>
          <w:rStyle w:val="21"/>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005F2A" w:rsidRPr="00C719E0" w:rsidRDefault="00005F2A" w:rsidP="00C719E0">
      <w:pPr>
        <w:pStyle w:val="4"/>
        <w:numPr>
          <w:ilvl w:val="0"/>
          <w:numId w:val="2"/>
        </w:numPr>
        <w:shd w:val="clear" w:color="auto" w:fill="auto"/>
        <w:tabs>
          <w:tab w:val="left" w:pos="441"/>
        </w:tabs>
        <w:spacing w:before="0" w:after="0" w:line="360" w:lineRule="auto"/>
        <w:ind w:left="520" w:right="20" w:hanging="420"/>
        <w:rPr>
          <w:sz w:val="28"/>
          <w:szCs w:val="28"/>
        </w:rPr>
      </w:pPr>
      <w:r w:rsidRPr="00C719E0">
        <w:rPr>
          <w:rStyle w:val="21"/>
          <w:sz w:val="28"/>
          <w:szCs w:val="28"/>
        </w:rPr>
        <w:t>определение необходимости повышения квалификации педагогических работников;</w:t>
      </w:r>
    </w:p>
    <w:p w:rsidR="00005F2A" w:rsidRPr="00C719E0" w:rsidRDefault="00005F2A" w:rsidP="00C719E0">
      <w:pPr>
        <w:pStyle w:val="4"/>
        <w:numPr>
          <w:ilvl w:val="0"/>
          <w:numId w:val="2"/>
        </w:numPr>
        <w:shd w:val="clear" w:color="auto" w:fill="auto"/>
        <w:tabs>
          <w:tab w:val="left" w:pos="436"/>
        </w:tabs>
        <w:spacing w:before="0" w:after="0" w:line="360" w:lineRule="auto"/>
        <w:ind w:left="520" w:hanging="420"/>
        <w:rPr>
          <w:sz w:val="28"/>
          <w:szCs w:val="28"/>
        </w:rPr>
      </w:pPr>
      <w:r w:rsidRPr="00C719E0">
        <w:rPr>
          <w:rStyle w:val="21"/>
          <w:sz w:val="28"/>
          <w:szCs w:val="28"/>
        </w:rPr>
        <w:t>повышение эффективности и качества педагогической деятельности;</w:t>
      </w:r>
    </w:p>
    <w:p w:rsidR="00005F2A" w:rsidRPr="00C719E0" w:rsidRDefault="00005F2A" w:rsidP="00C719E0">
      <w:pPr>
        <w:pStyle w:val="4"/>
        <w:numPr>
          <w:ilvl w:val="0"/>
          <w:numId w:val="2"/>
        </w:numPr>
        <w:shd w:val="clear" w:color="auto" w:fill="auto"/>
        <w:tabs>
          <w:tab w:val="left" w:pos="436"/>
        </w:tabs>
        <w:spacing w:before="0" w:after="0" w:line="360" w:lineRule="auto"/>
        <w:ind w:left="520" w:right="20" w:hanging="420"/>
        <w:rPr>
          <w:sz w:val="28"/>
          <w:szCs w:val="28"/>
        </w:rPr>
      </w:pPr>
      <w:r w:rsidRPr="00C719E0">
        <w:rPr>
          <w:rStyle w:val="21"/>
          <w:sz w:val="28"/>
          <w:szCs w:val="28"/>
        </w:rPr>
        <w:t>выявление перспектив использования потенциальных возможностей педагогических работников;</w:t>
      </w:r>
    </w:p>
    <w:p w:rsidR="00005F2A" w:rsidRPr="00C719E0" w:rsidRDefault="00005F2A" w:rsidP="00C719E0">
      <w:pPr>
        <w:pStyle w:val="4"/>
        <w:numPr>
          <w:ilvl w:val="0"/>
          <w:numId w:val="2"/>
        </w:numPr>
        <w:shd w:val="clear" w:color="auto" w:fill="auto"/>
        <w:tabs>
          <w:tab w:val="left" w:pos="431"/>
        </w:tabs>
        <w:spacing w:before="0" w:after="0" w:line="360" w:lineRule="auto"/>
        <w:ind w:left="520" w:right="20" w:hanging="420"/>
        <w:rPr>
          <w:sz w:val="28"/>
          <w:szCs w:val="28"/>
        </w:rPr>
      </w:pPr>
      <w:r w:rsidRPr="00C719E0">
        <w:rPr>
          <w:rStyle w:val="21"/>
          <w:sz w:val="28"/>
          <w:szCs w:val="28"/>
        </w:rPr>
        <w:t>учет требований профессиональных стандартов и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колледжа;</w:t>
      </w:r>
    </w:p>
    <w:p w:rsidR="00005F2A" w:rsidRPr="00005F2A" w:rsidRDefault="00005F2A" w:rsidP="00C719E0">
      <w:pPr>
        <w:widowControl w:val="0"/>
        <w:numPr>
          <w:ilvl w:val="0"/>
          <w:numId w:val="2"/>
        </w:numPr>
        <w:tabs>
          <w:tab w:val="left" w:pos="425"/>
        </w:tabs>
        <w:spacing w:after="0" w:line="360" w:lineRule="auto"/>
        <w:ind w:left="440" w:right="2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005F2A" w:rsidRPr="00005F2A" w:rsidRDefault="00005F2A" w:rsidP="00C719E0">
      <w:pPr>
        <w:widowControl w:val="0"/>
        <w:spacing w:after="0" w:line="360" w:lineRule="auto"/>
        <w:ind w:left="44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2.2. Основными принципами проведения аттестации являются:</w:t>
      </w:r>
    </w:p>
    <w:p w:rsidR="00005F2A" w:rsidRPr="00005F2A" w:rsidRDefault="00005F2A" w:rsidP="00C719E0">
      <w:pPr>
        <w:widowControl w:val="0"/>
        <w:numPr>
          <w:ilvl w:val="0"/>
          <w:numId w:val="2"/>
        </w:numPr>
        <w:tabs>
          <w:tab w:val="left" w:pos="410"/>
        </w:tabs>
        <w:spacing w:after="0" w:line="360" w:lineRule="auto"/>
        <w:ind w:left="44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коллегиальность;</w:t>
      </w:r>
    </w:p>
    <w:p w:rsidR="00005F2A" w:rsidRPr="00005F2A" w:rsidRDefault="00005F2A" w:rsidP="00C719E0">
      <w:pPr>
        <w:widowControl w:val="0"/>
        <w:numPr>
          <w:ilvl w:val="0"/>
          <w:numId w:val="2"/>
        </w:numPr>
        <w:tabs>
          <w:tab w:val="left" w:pos="410"/>
        </w:tabs>
        <w:spacing w:after="0" w:line="360" w:lineRule="auto"/>
        <w:ind w:left="44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гласность;</w:t>
      </w:r>
    </w:p>
    <w:p w:rsidR="00005F2A" w:rsidRPr="00005F2A" w:rsidRDefault="00005F2A" w:rsidP="00C719E0">
      <w:pPr>
        <w:widowControl w:val="0"/>
        <w:numPr>
          <w:ilvl w:val="0"/>
          <w:numId w:val="2"/>
        </w:numPr>
        <w:tabs>
          <w:tab w:val="left" w:pos="415"/>
        </w:tabs>
        <w:spacing w:after="0" w:line="360" w:lineRule="auto"/>
        <w:ind w:left="44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открытость;</w:t>
      </w:r>
    </w:p>
    <w:p w:rsidR="00005F2A" w:rsidRPr="00005F2A" w:rsidRDefault="00005F2A" w:rsidP="00C719E0">
      <w:pPr>
        <w:widowControl w:val="0"/>
        <w:numPr>
          <w:ilvl w:val="0"/>
          <w:numId w:val="2"/>
        </w:numPr>
        <w:tabs>
          <w:tab w:val="left" w:pos="415"/>
        </w:tabs>
        <w:spacing w:after="0" w:line="360" w:lineRule="auto"/>
        <w:ind w:left="44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объективное отношение к педагогическим работникам;</w:t>
      </w:r>
    </w:p>
    <w:p w:rsidR="00005F2A" w:rsidRDefault="00005F2A" w:rsidP="00C719E0">
      <w:pPr>
        <w:widowControl w:val="0"/>
        <w:numPr>
          <w:ilvl w:val="0"/>
          <w:numId w:val="2"/>
        </w:numPr>
        <w:tabs>
          <w:tab w:val="left" w:pos="410"/>
        </w:tabs>
        <w:spacing w:after="0" w:line="360" w:lineRule="auto"/>
        <w:ind w:left="44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недопустимость дискриминации при проведении аттестации.</w:t>
      </w:r>
    </w:p>
    <w:p w:rsidR="00940A9C" w:rsidRPr="00005F2A" w:rsidRDefault="00940A9C" w:rsidP="00940A9C">
      <w:pPr>
        <w:widowControl w:val="0"/>
        <w:tabs>
          <w:tab w:val="left" w:pos="410"/>
        </w:tabs>
        <w:spacing w:after="0" w:line="360" w:lineRule="auto"/>
        <w:ind w:left="60"/>
        <w:jc w:val="both"/>
        <w:rPr>
          <w:rFonts w:ascii="Times New Roman" w:eastAsia="Times New Roman" w:hAnsi="Times New Roman" w:cs="Times New Roman"/>
          <w:color w:val="000000"/>
          <w:sz w:val="28"/>
          <w:szCs w:val="28"/>
          <w:lang w:eastAsia="ru-RU"/>
        </w:rPr>
      </w:pPr>
    </w:p>
    <w:p w:rsidR="00005F2A" w:rsidRPr="00005F2A" w:rsidRDefault="00005F2A" w:rsidP="00940A9C">
      <w:pPr>
        <w:widowControl w:val="0"/>
        <w:numPr>
          <w:ilvl w:val="0"/>
          <w:numId w:val="3"/>
        </w:numPr>
        <w:tabs>
          <w:tab w:val="left" w:pos="851"/>
        </w:tabs>
        <w:spacing w:after="0" w:line="360" w:lineRule="auto"/>
        <w:ind w:left="1560" w:right="1020" w:hanging="1269"/>
        <w:jc w:val="center"/>
        <w:outlineLvl w:val="0"/>
        <w:rPr>
          <w:rFonts w:ascii="Times New Roman" w:eastAsia="Times New Roman" w:hAnsi="Times New Roman" w:cs="Times New Roman"/>
          <w:b/>
          <w:bCs/>
          <w:color w:val="000000"/>
          <w:spacing w:val="-1"/>
          <w:sz w:val="28"/>
          <w:szCs w:val="28"/>
          <w:lang w:eastAsia="ru-RU"/>
        </w:rPr>
      </w:pPr>
      <w:bookmarkStart w:id="2" w:name="bookmark2"/>
      <w:r w:rsidRPr="00C719E0">
        <w:rPr>
          <w:rFonts w:ascii="Times New Roman" w:eastAsia="Times New Roman" w:hAnsi="Times New Roman" w:cs="Times New Roman"/>
          <w:b/>
          <w:bCs/>
          <w:color w:val="000000"/>
          <w:spacing w:val="-1"/>
          <w:sz w:val="28"/>
          <w:szCs w:val="28"/>
          <w:lang w:eastAsia="ru-RU"/>
        </w:rPr>
        <w:t xml:space="preserve">Порядок проведения аттестации педагогических работников ГБПОУ </w:t>
      </w:r>
      <w:bookmarkEnd w:id="2"/>
      <w:r w:rsidR="00940A9C">
        <w:rPr>
          <w:rFonts w:ascii="Times New Roman" w:eastAsia="Times New Roman" w:hAnsi="Times New Roman" w:cs="Times New Roman"/>
          <w:b/>
          <w:bCs/>
          <w:color w:val="000000"/>
          <w:spacing w:val="-1"/>
          <w:sz w:val="28"/>
          <w:szCs w:val="28"/>
          <w:lang w:eastAsia="ru-RU"/>
        </w:rPr>
        <w:t>«Пожарно-спасательный колледж»</w:t>
      </w:r>
    </w:p>
    <w:p w:rsidR="00005F2A" w:rsidRPr="00005F2A" w:rsidRDefault="00005F2A" w:rsidP="00C719E0">
      <w:pPr>
        <w:widowControl w:val="0"/>
        <w:numPr>
          <w:ilvl w:val="1"/>
          <w:numId w:val="3"/>
        </w:numPr>
        <w:tabs>
          <w:tab w:val="left" w:pos="550"/>
        </w:tabs>
        <w:spacing w:after="0" w:line="360" w:lineRule="auto"/>
        <w:ind w:left="440" w:right="2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 xml:space="preserve">Аттестация педагогических работников </w:t>
      </w:r>
      <w:r w:rsidRPr="00005F2A">
        <w:rPr>
          <w:rFonts w:ascii="Times New Roman" w:eastAsia="Times New Roman" w:hAnsi="Times New Roman" w:cs="Times New Roman"/>
          <w:color w:val="000000"/>
          <w:sz w:val="28"/>
          <w:szCs w:val="28"/>
          <w:lang w:eastAsia="ru-RU"/>
        </w:rPr>
        <w:t>в целях подтверждения соответствия педагогических работников занимаемым ими должностям</w:t>
      </w:r>
      <w:proofErr w:type="gramStart"/>
      <w:r w:rsidRPr="00005F2A">
        <w:rPr>
          <w:rFonts w:ascii="Times New Roman" w:eastAsia="Times New Roman" w:hAnsi="Times New Roman" w:cs="Times New Roman"/>
          <w:color w:val="000000"/>
          <w:sz w:val="28"/>
          <w:szCs w:val="28"/>
          <w:lang w:eastAsia="ru-RU"/>
        </w:rPr>
        <w:t xml:space="preserve"> </w:t>
      </w:r>
      <w:r w:rsidRPr="00C719E0">
        <w:rPr>
          <w:rFonts w:ascii="Times New Roman" w:eastAsia="Times New Roman" w:hAnsi="Times New Roman" w:cs="Times New Roman"/>
          <w:color w:val="000000"/>
          <w:sz w:val="28"/>
          <w:szCs w:val="28"/>
          <w:lang w:eastAsia="ru-RU"/>
        </w:rPr>
        <w:t>.</w:t>
      </w:r>
      <w:proofErr w:type="gramEnd"/>
    </w:p>
    <w:p w:rsidR="00005F2A" w:rsidRPr="00005F2A" w:rsidRDefault="00005F2A" w:rsidP="00940A9C">
      <w:pPr>
        <w:widowControl w:val="0"/>
        <w:numPr>
          <w:ilvl w:val="2"/>
          <w:numId w:val="3"/>
        </w:numPr>
        <w:tabs>
          <w:tab w:val="left" w:pos="851"/>
        </w:tabs>
        <w:spacing w:after="0" w:line="360" w:lineRule="auto"/>
        <w:ind w:left="440" w:right="20" w:hanging="298"/>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 xml:space="preserve">Аттестация педагогических работников в целях подтверждения </w:t>
      </w:r>
      <w:r w:rsidRPr="00C719E0">
        <w:rPr>
          <w:rFonts w:ascii="Times New Roman" w:eastAsia="Times New Roman" w:hAnsi="Times New Roman" w:cs="Times New Roman"/>
          <w:color w:val="000000"/>
          <w:sz w:val="28"/>
          <w:szCs w:val="28"/>
          <w:lang w:eastAsia="ru-RU"/>
        </w:rPr>
        <w:lastRenderedPageBreak/>
        <w:t>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колледжем.</w:t>
      </w:r>
    </w:p>
    <w:p w:rsidR="00005F2A" w:rsidRPr="00005F2A" w:rsidRDefault="00005F2A" w:rsidP="00C719E0">
      <w:pPr>
        <w:widowControl w:val="0"/>
        <w:numPr>
          <w:ilvl w:val="2"/>
          <w:numId w:val="3"/>
        </w:numPr>
        <w:tabs>
          <w:tab w:val="left" w:pos="1141"/>
        </w:tabs>
        <w:spacing w:after="0" w:line="360" w:lineRule="auto"/>
        <w:ind w:left="44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Аттестационная комиссия создается приказом директора Колледжа сроком на один учебный год на каждом отделении, реализующем образовательные программы в составе председателя комиссии, заместителя председателя, секретаря и членов комиссии.</w:t>
      </w:r>
    </w:p>
    <w:p w:rsidR="00005F2A" w:rsidRPr="00005F2A" w:rsidRDefault="00005F2A" w:rsidP="00C719E0">
      <w:pPr>
        <w:widowControl w:val="0"/>
        <w:numPr>
          <w:ilvl w:val="2"/>
          <w:numId w:val="3"/>
        </w:numPr>
        <w:tabs>
          <w:tab w:val="left" w:pos="1141"/>
        </w:tabs>
        <w:spacing w:after="0" w:line="360" w:lineRule="auto"/>
        <w:ind w:left="44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В состав аттестационной комиссии в обязательном порядке включается представитель выборного органа первичной профсоюзной организации колледжа.</w:t>
      </w:r>
    </w:p>
    <w:p w:rsidR="00005F2A" w:rsidRPr="00005F2A" w:rsidRDefault="00005F2A" w:rsidP="00C719E0">
      <w:pPr>
        <w:widowControl w:val="0"/>
        <w:numPr>
          <w:ilvl w:val="2"/>
          <w:numId w:val="3"/>
        </w:numPr>
        <w:tabs>
          <w:tab w:val="left" w:pos="1146"/>
        </w:tabs>
        <w:spacing w:after="0" w:line="360" w:lineRule="auto"/>
        <w:ind w:left="44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Заведующий отделением составляет график аттестации педагогических работников на учебный год.</w:t>
      </w:r>
    </w:p>
    <w:p w:rsidR="00005F2A" w:rsidRPr="00005F2A" w:rsidRDefault="00005F2A" w:rsidP="00C719E0">
      <w:pPr>
        <w:widowControl w:val="0"/>
        <w:numPr>
          <w:ilvl w:val="2"/>
          <w:numId w:val="3"/>
        </w:numPr>
        <w:tabs>
          <w:tab w:val="left" w:pos="1146"/>
        </w:tabs>
        <w:spacing w:after="0" w:line="360" w:lineRule="auto"/>
        <w:ind w:left="44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Заведующий отделением знакомит педагогических работников с датой проведения аттестации не позднее, чем за 30 календарных дней до дня проведения аттестации по графику.</w:t>
      </w:r>
    </w:p>
    <w:p w:rsidR="00005F2A" w:rsidRPr="00005F2A" w:rsidRDefault="00005F2A" w:rsidP="00C719E0">
      <w:pPr>
        <w:widowControl w:val="0"/>
        <w:numPr>
          <w:ilvl w:val="2"/>
          <w:numId w:val="3"/>
        </w:numPr>
        <w:tabs>
          <w:tab w:val="left" w:pos="1146"/>
        </w:tabs>
        <w:spacing w:after="0" w:line="360" w:lineRule="auto"/>
        <w:ind w:left="44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Для проведения аттестации на каждого педагогического работника руководитель отделения вносит в аттестационную комиссию представление.</w:t>
      </w:r>
    </w:p>
    <w:p w:rsidR="00005F2A" w:rsidRPr="00005F2A" w:rsidRDefault="00005F2A" w:rsidP="00C719E0">
      <w:pPr>
        <w:widowControl w:val="0"/>
        <w:numPr>
          <w:ilvl w:val="2"/>
          <w:numId w:val="3"/>
        </w:numPr>
        <w:tabs>
          <w:tab w:val="left" w:pos="1141"/>
        </w:tabs>
        <w:spacing w:after="0" w:line="360" w:lineRule="auto"/>
        <w:ind w:left="44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В представлении содержатся следующие сведения о педагогическом работнике:</w:t>
      </w:r>
    </w:p>
    <w:p w:rsidR="00005F2A" w:rsidRPr="00005F2A" w:rsidRDefault="00005F2A" w:rsidP="00C719E0">
      <w:pPr>
        <w:widowControl w:val="0"/>
        <w:numPr>
          <w:ilvl w:val="0"/>
          <w:numId w:val="2"/>
        </w:numPr>
        <w:tabs>
          <w:tab w:val="left" w:pos="1530"/>
        </w:tabs>
        <w:spacing w:after="0" w:line="360" w:lineRule="auto"/>
        <w:ind w:left="154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фамилия, имя, отчество (при наличии);</w:t>
      </w:r>
    </w:p>
    <w:p w:rsidR="00005F2A" w:rsidRPr="00005F2A" w:rsidRDefault="00005F2A" w:rsidP="00C719E0">
      <w:pPr>
        <w:widowControl w:val="0"/>
        <w:numPr>
          <w:ilvl w:val="0"/>
          <w:numId w:val="2"/>
        </w:numPr>
        <w:tabs>
          <w:tab w:val="left" w:pos="1520"/>
        </w:tabs>
        <w:spacing w:after="0" w:line="360" w:lineRule="auto"/>
        <w:ind w:left="154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наименование должности на дату проведения аттестации;</w:t>
      </w:r>
    </w:p>
    <w:p w:rsidR="00005F2A" w:rsidRPr="00005F2A" w:rsidRDefault="00005F2A" w:rsidP="00C719E0">
      <w:pPr>
        <w:widowControl w:val="0"/>
        <w:numPr>
          <w:ilvl w:val="0"/>
          <w:numId w:val="2"/>
        </w:numPr>
        <w:tabs>
          <w:tab w:val="left" w:pos="1520"/>
        </w:tabs>
        <w:spacing w:after="0" w:line="360" w:lineRule="auto"/>
        <w:ind w:left="154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дата заключения по этой должности трудового договора;</w:t>
      </w:r>
    </w:p>
    <w:p w:rsidR="00005F2A" w:rsidRPr="00005F2A" w:rsidRDefault="00005F2A" w:rsidP="00C719E0">
      <w:pPr>
        <w:widowControl w:val="0"/>
        <w:numPr>
          <w:ilvl w:val="0"/>
          <w:numId w:val="2"/>
        </w:numPr>
        <w:tabs>
          <w:tab w:val="left" w:pos="1515"/>
        </w:tabs>
        <w:spacing w:after="0" w:line="360" w:lineRule="auto"/>
        <w:ind w:left="1540" w:right="2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уровень образования и (или) квалификации по специальности или направлению подготовки;</w:t>
      </w:r>
    </w:p>
    <w:p w:rsidR="00005F2A" w:rsidRPr="00005F2A" w:rsidRDefault="00005F2A" w:rsidP="00C719E0">
      <w:pPr>
        <w:widowControl w:val="0"/>
        <w:numPr>
          <w:ilvl w:val="0"/>
          <w:numId w:val="2"/>
        </w:numPr>
        <w:tabs>
          <w:tab w:val="left" w:pos="1120"/>
        </w:tabs>
        <w:spacing w:after="0" w:line="360" w:lineRule="auto"/>
        <w:ind w:left="112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информация о получении дополнительного профессионального образования по профилю педагогической деятельности;</w:t>
      </w:r>
    </w:p>
    <w:p w:rsidR="00005F2A" w:rsidRPr="00005F2A" w:rsidRDefault="00005F2A" w:rsidP="00C719E0">
      <w:pPr>
        <w:widowControl w:val="0"/>
        <w:numPr>
          <w:ilvl w:val="0"/>
          <w:numId w:val="2"/>
        </w:numPr>
        <w:tabs>
          <w:tab w:val="left" w:pos="1120"/>
        </w:tabs>
        <w:spacing w:after="0" w:line="360" w:lineRule="auto"/>
        <w:ind w:left="11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результаты предыдущих аттестаций (в случае их проведения);</w:t>
      </w:r>
    </w:p>
    <w:p w:rsidR="00005F2A" w:rsidRPr="00005F2A" w:rsidRDefault="00005F2A" w:rsidP="00C719E0">
      <w:pPr>
        <w:widowControl w:val="0"/>
        <w:numPr>
          <w:ilvl w:val="0"/>
          <w:numId w:val="2"/>
        </w:numPr>
        <w:tabs>
          <w:tab w:val="left" w:pos="1154"/>
        </w:tabs>
        <w:spacing w:after="0" w:line="360" w:lineRule="auto"/>
        <w:ind w:left="112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 xml:space="preserve">мотивированная всесторонняя и объективная оценка профессиональных, деловых качеств, результатов профессиональной </w:t>
      </w:r>
      <w:r w:rsidRPr="00C719E0">
        <w:rPr>
          <w:rFonts w:ascii="Times New Roman" w:eastAsia="Times New Roman" w:hAnsi="Times New Roman" w:cs="Times New Roman"/>
          <w:color w:val="000000"/>
          <w:sz w:val="28"/>
          <w:szCs w:val="28"/>
          <w:lang w:eastAsia="ru-RU"/>
        </w:rPr>
        <w:lastRenderedPageBreak/>
        <w:t>деятельности педагогического работника по выполнению трудовых обязанностей, возложенных на него трудовым договором.</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Заведующий отделением знакомит педагогического работника с представлением не позднее, чем за 30 календарных дней до дня проведения аттестации.</w:t>
      </w:r>
    </w:p>
    <w:p w:rsidR="00005F2A" w:rsidRPr="00005F2A" w:rsidRDefault="00005F2A" w:rsidP="00C719E0">
      <w:pPr>
        <w:widowControl w:val="0"/>
        <w:numPr>
          <w:ilvl w:val="2"/>
          <w:numId w:val="3"/>
        </w:numPr>
        <w:tabs>
          <w:tab w:val="left" w:pos="726"/>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После ознакомления с представлением педагогический работник по желанию может представить в аттестационную комиссию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005F2A" w:rsidRPr="00005F2A" w:rsidRDefault="00005F2A" w:rsidP="00C719E0">
      <w:pPr>
        <w:widowControl w:val="0"/>
        <w:numPr>
          <w:ilvl w:val="2"/>
          <w:numId w:val="3"/>
        </w:numPr>
        <w:tabs>
          <w:tab w:val="left" w:pos="865"/>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При отказе педагогического работника от ознакомления с представлением составляется акт, который подписывается заведующим отделения и лицами (не менее двух), в присутствии которых составлен акт.</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Аттестация проводится на заседании аттестационной комиссии с участием педагогического работника.</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Заседание аттестационной комиссии считается правомочным, если на нем присутствуют не менее двух третей от общего числа членов аттестационной комиссии</w:t>
      </w:r>
      <w:proofErr w:type="gramStart"/>
      <w:r w:rsidRPr="00C719E0">
        <w:rPr>
          <w:rFonts w:ascii="Times New Roman" w:eastAsia="Times New Roman" w:hAnsi="Times New Roman" w:cs="Times New Roman"/>
          <w:color w:val="000000"/>
          <w:sz w:val="28"/>
          <w:szCs w:val="28"/>
          <w:lang w:eastAsia="ru-RU"/>
        </w:rPr>
        <w:t xml:space="preserve"> .</w:t>
      </w:r>
      <w:proofErr w:type="gramEnd"/>
    </w:p>
    <w:p w:rsidR="00005F2A" w:rsidRPr="00005F2A" w:rsidRDefault="00005F2A" w:rsidP="00C719E0">
      <w:pPr>
        <w:widowControl w:val="0"/>
        <w:numPr>
          <w:ilvl w:val="2"/>
          <w:numId w:val="3"/>
        </w:numPr>
        <w:tabs>
          <w:tab w:val="left" w:pos="865"/>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005F2A" w:rsidRPr="00005F2A" w:rsidRDefault="00005F2A" w:rsidP="00C719E0">
      <w:pPr>
        <w:widowControl w:val="0"/>
        <w:numPr>
          <w:ilvl w:val="2"/>
          <w:numId w:val="3"/>
        </w:numPr>
        <w:tabs>
          <w:tab w:val="left" w:pos="865"/>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w:t>
      </w:r>
    </w:p>
    <w:p w:rsidR="00005F2A" w:rsidRPr="00005F2A" w:rsidRDefault="006A3C68" w:rsidP="00C719E0">
      <w:pPr>
        <w:widowControl w:val="0"/>
        <w:numPr>
          <w:ilvl w:val="2"/>
          <w:numId w:val="3"/>
        </w:numPr>
        <w:tabs>
          <w:tab w:val="left" w:pos="870"/>
          <w:tab w:val="left" w:pos="5670"/>
        </w:tabs>
        <w:spacing w:after="0" w:line="360" w:lineRule="auto"/>
        <w:ind w:left="20"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Аттестационная комиссия </w:t>
      </w:r>
      <w:r w:rsidR="00005F2A" w:rsidRPr="00C719E0">
        <w:rPr>
          <w:rFonts w:ascii="Times New Roman" w:eastAsia="Times New Roman" w:hAnsi="Times New Roman" w:cs="Times New Roman"/>
          <w:color w:val="000000"/>
          <w:sz w:val="28"/>
          <w:szCs w:val="28"/>
          <w:lang w:eastAsia="ru-RU"/>
        </w:rPr>
        <w:t>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005F2A" w:rsidRPr="00005F2A" w:rsidRDefault="00005F2A" w:rsidP="00C719E0">
      <w:pPr>
        <w:widowControl w:val="0"/>
        <w:numPr>
          <w:ilvl w:val="2"/>
          <w:numId w:val="3"/>
        </w:numPr>
        <w:tabs>
          <w:tab w:val="left" w:pos="865"/>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lastRenderedPageBreak/>
        <w:t>По результатам аттестации педагогического работника аттестационная комиссия принимает одно из следующих решений:</w:t>
      </w:r>
    </w:p>
    <w:p w:rsidR="00005F2A" w:rsidRPr="00005F2A" w:rsidRDefault="00005F2A" w:rsidP="00C719E0">
      <w:pPr>
        <w:widowControl w:val="0"/>
        <w:numPr>
          <w:ilvl w:val="0"/>
          <w:numId w:val="2"/>
        </w:numPr>
        <w:tabs>
          <w:tab w:val="left" w:pos="706"/>
        </w:tabs>
        <w:spacing w:after="0" w:line="360" w:lineRule="auto"/>
        <w:ind w:left="740" w:right="20" w:hanging="38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соответствует занимаемой должности (указывается должность педагогического работника);</w:t>
      </w:r>
    </w:p>
    <w:p w:rsidR="00005F2A" w:rsidRPr="00005F2A" w:rsidRDefault="00005F2A" w:rsidP="00C719E0">
      <w:pPr>
        <w:widowControl w:val="0"/>
        <w:numPr>
          <w:ilvl w:val="0"/>
          <w:numId w:val="2"/>
        </w:numPr>
        <w:tabs>
          <w:tab w:val="left" w:pos="721"/>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не соответствует занимаемой должности (указывается должность педагогического работника).</w:t>
      </w:r>
    </w:p>
    <w:p w:rsidR="00005F2A" w:rsidRPr="00005F2A" w:rsidRDefault="00005F2A" w:rsidP="00C719E0">
      <w:pPr>
        <w:widowControl w:val="0"/>
        <w:numPr>
          <w:ilvl w:val="2"/>
          <w:numId w:val="3"/>
        </w:numPr>
        <w:tabs>
          <w:tab w:val="left" w:pos="874"/>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Решение принимается аттестационной комиссией в отсутствие аттестуемого педагогического работника открытым голосованием боль</w:t>
      </w:r>
      <w:r w:rsidRPr="00C719E0">
        <w:rPr>
          <w:rFonts w:ascii="Times New Roman" w:eastAsia="Times New Roman" w:hAnsi="Times New Roman" w:cs="Times New Roman"/>
          <w:color w:val="000000"/>
          <w:sz w:val="28"/>
          <w:szCs w:val="28"/>
          <w:u w:val="single"/>
          <w:lang w:eastAsia="ru-RU"/>
        </w:rPr>
        <w:t>ши</w:t>
      </w:r>
      <w:r w:rsidRPr="00C719E0">
        <w:rPr>
          <w:rFonts w:ascii="Times New Roman" w:eastAsia="Times New Roman" w:hAnsi="Times New Roman" w:cs="Times New Roman"/>
          <w:color w:val="000000"/>
          <w:sz w:val="28"/>
          <w:szCs w:val="28"/>
          <w:lang w:eastAsia="ru-RU"/>
        </w:rPr>
        <w:t>нством голосов членов аттестационной комиссии организации, присутствующих на заседании.</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05F2A" w:rsidRPr="00005F2A" w:rsidRDefault="00005F2A" w:rsidP="00C719E0">
      <w:pPr>
        <w:widowControl w:val="0"/>
        <w:numPr>
          <w:ilvl w:val="2"/>
          <w:numId w:val="3"/>
        </w:numPr>
        <w:tabs>
          <w:tab w:val="left" w:pos="874"/>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заведующего отделением.</w:t>
      </w:r>
    </w:p>
    <w:p w:rsidR="00005F2A" w:rsidRPr="00005F2A" w:rsidRDefault="00005F2A" w:rsidP="00C719E0">
      <w:pPr>
        <w:widowControl w:val="0"/>
        <w:numPr>
          <w:ilvl w:val="2"/>
          <w:numId w:val="3"/>
        </w:numPr>
        <w:tabs>
          <w:tab w:val="left" w:pos="874"/>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составляется выписка из протокола, содержащая сведения о фамилии, имени, </w:t>
      </w:r>
      <w:r w:rsidRPr="00C719E0">
        <w:rPr>
          <w:rFonts w:ascii="Times New Roman" w:eastAsia="Times New Roman" w:hAnsi="Times New Roman" w:cs="Times New Roman"/>
          <w:color w:val="000000"/>
          <w:sz w:val="28"/>
          <w:szCs w:val="28"/>
          <w:lang w:eastAsia="ru-RU"/>
        </w:rPr>
        <w:lastRenderedPageBreak/>
        <w:t>отчестве (при наличии) аттестуемого, наименовании его должности, дате заседания аттестационной комиссии, результатах голосования, о принятом аттестационной комиссией решении.</w:t>
      </w:r>
    </w:p>
    <w:p w:rsidR="00005F2A" w:rsidRPr="00005F2A" w:rsidRDefault="00005F2A" w:rsidP="00C719E0">
      <w:pPr>
        <w:widowControl w:val="0"/>
        <w:numPr>
          <w:ilvl w:val="2"/>
          <w:numId w:val="3"/>
        </w:numPr>
        <w:tabs>
          <w:tab w:val="left" w:pos="874"/>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Заведующий отделением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Аттестацию в целях подтверждения соответствия занимаемой должности не проходят следующие педагогические работники:</w:t>
      </w:r>
    </w:p>
    <w:p w:rsidR="00005F2A" w:rsidRPr="00005F2A" w:rsidRDefault="00005F2A" w:rsidP="00C719E0">
      <w:pPr>
        <w:widowControl w:val="0"/>
        <w:tabs>
          <w:tab w:val="left" w:pos="716"/>
        </w:tabs>
        <w:spacing w:after="0" w:line="360" w:lineRule="auto"/>
        <w:ind w:left="74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а.</w:t>
      </w:r>
      <w:r w:rsidRPr="00C719E0">
        <w:rPr>
          <w:rFonts w:ascii="Times New Roman" w:eastAsia="Times New Roman" w:hAnsi="Times New Roman" w:cs="Times New Roman"/>
          <w:color w:val="000000"/>
          <w:sz w:val="28"/>
          <w:szCs w:val="28"/>
          <w:lang w:eastAsia="ru-RU"/>
        </w:rPr>
        <w:tab/>
        <w:t>) педагогические работники, имеющие квалификационные категории;</w:t>
      </w:r>
    </w:p>
    <w:p w:rsidR="00005F2A" w:rsidRPr="00005F2A" w:rsidRDefault="00005F2A" w:rsidP="00C719E0">
      <w:pPr>
        <w:widowControl w:val="0"/>
        <w:tabs>
          <w:tab w:val="left" w:pos="721"/>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б.</w:t>
      </w:r>
      <w:r w:rsidRPr="00C719E0">
        <w:rPr>
          <w:rFonts w:ascii="Times New Roman" w:eastAsia="Times New Roman" w:hAnsi="Times New Roman" w:cs="Times New Roman"/>
          <w:color w:val="000000"/>
          <w:sz w:val="28"/>
          <w:szCs w:val="28"/>
          <w:lang w:eastAsia="ru-RU"/>
        </w:rPr>
        <w:tab/>
        <w:t>) проработавшие в занимаемой должности менее двух лет в организации, в которой проводится аттестация;</w:t>
      </w:r>
    </w:p>
    <w:p w:rsidR="00005F2A" w:rsidRPr="00005F2A" w:rsidRDefault="00005F2A" w:rsidP="00C719E0">
      <w:pPr>
        <w:widowControl w:val="0"/>
        <w:tabs>
          <w:tab w:val="left" w:pos="1146"/>
        </w:tabs>
        <w:spacing w:after="0" w:line="360" w:lineRule="auto"/>
        <w:ind w:left="116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в.</w:t>
      </w:r>
      <w:r w:rsidRPr="00C719E0">
        <w:rPr>
          <w:rFonts w:ascii="Times New Roman" w:eastAsia="Times New Roman" w:hAnsi="Times New Roman" w:cs="Times New Roman"/>
          <w:color w:val="000000"/>
          <w:sz w:val="28"/>
          <w:szCs w:val="28"/>
          <w:lang w:eastAsia="ru-RU"/>
        </w:rPr>
        <w:tab/>
        <w:t>) беременные женщины;</w:t>
      </w:r>
    </w:p>
    <w:p w:rsidR="00005F2A" w:rsidRPr="00005F2A" w:rsidRDefault="00005F2A" w:rsidP="00C719E0">
      <w:pPr>
        <w:widowControl w:val="0"/>
        <w:tabs>
          <w:tab w:val="left" w:pos="1141"/>
        </w:tabs>
        <w:spacing w:after="0" w:line="360" w:lineRule="auto"/>
        <w:ind w:left="116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г.</w:t>
      </w:r>
      <w:r w:rsidRPr="00C719E0">
        <w:rPr>
          <w:rFonts w:ascii="Times New Roman" w:eastAsia="Times New Roman" w:hAnsi="Times New Roman" w:cs="Times New Roman"/>
          <w:color w:val="000000"/>
          <w:sz w:val="28"/>
          <w:szCs w:val="28"/>
          <w:lang w:eastAsia="ru-RU"/>
        </w:rPr>
        <w:tab/>
        <w:t>) женщины, находящиеся в отпуске по беременности и родам;</w:t>
      </w:r>
    </w:p>
    <w:p w:rsidR="00005F2A" w:rsidRPr="00005F2A" w:rsidRDefault="00005F2A" w:rsidP="00C719E0">
      <w:pPr>
        <w:widowControl w:val="0"/>
        <w:tabs>
          <w:tab w:val="left" w:pos="1146"/>
        </w:tabs>
        <w:spacing w:after="0" w:line="360" w:lineRule="auto"/>
        <w:ind w:left="116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д.</w:t>
      </w:r>
      <w:r w:rsidRPr="00C719E0">
        <w:rPr>
          <w:rFonts w:ascii="Times New Roman" w:eastAsia="Times New Roman" w:hAnsi="Times New Roman" w:cs="Times New Roman"/>
          <w:color w:val="000000"/>
          <w:sz w:val="28"/>
          <w:szCs w:val="28"/>
          <w:lang w:eastAsia="ru-RU"/>
        </w:rPr>
        <w:tab/>
        <w:t>) лица, находящиеся в отпуске по уходу за ребенком до достижения им возраста трех лет;</w:t>
      </w:r>
    </w:p>
    <w:p w:rsidR="00005F2A" w:rsidRPr="00005F2A" w:rsidRDefault="00005F2A" w:rsidP="00C719E0">
      <w:pPr>
        <w:widowControl w:val="0"/>
        <w:tabs>
          <w:tab w:val="left" w:pos="1136"/>
        </w:tabs>
        <w:spacing w:after="0" w:line="360" w:lineRule="auto"/>
        <w:ind w:left="116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е.</w:t>
      </w:r>
      <w:r w:rsidRPr="00C719E0">
        <w:rPr>
          <w:rFonts w:ascii="Times New Roman" w:eastAsia="Times New Roman" w:hAnsi="Times New Roman" w:cs="Times New Roman"/>
          <w:color w:val="000000"/>
          <w:sz w:val="28"/>
          <w:szCs w:val="28"/>
          <w:lang w:eastAsia="ru-RU"/>
        </w:rPr>
        <w:tab/>
        <w:t>) отсутствовавшие на рабочем месте более четырех месяцев подряд в связи с заболеванием.</w:t>
      </w:r>
    </w:p>
    <w:p w:rsidR="00005F2A" w:rsidRPr="00005F2A" w:rsidRDefault="00005F2A" w:rsidP="00C719E0">
      <w:pPr>
        <w:widowControl w:val="0"/>
        <w:numPr>
          <w:ilvl w:val="2"/>
          <w:numId w:val="3"/>
        </w:numPr>
        <w:tabs>
          <w:tab w:val="left" w:pos="1294"/>
        </w:tabs>
        <w:spacing w:after="0" w:line="360" w:lineRule="auto"/>
        <w:ind w:left="44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 xml:space="preserve">Аттестационные комиссии дают рекомендации директору колледжа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w:t>
      </w:r>
      <w:r w:rsidRPr="00C719E0">
        <w:rPr>
          <w:rFonts w:ascii="Times New Roman" w:eastAsia="Times New Roman" w:hAnsi="Times New Roman" w:cs="Times New Roman"/>
          <w:color w:val="000000"/>
          <w:sz w:val="28"/>
          <w:szCs w:val="28"/>
          <w:lang w:eastAsia="ru-RU"/>
        </w:rPr>
        <w:lastRenderedPageBreak/>
        <w:t>выполняющих качественно и в полном объеме возложенные на них должностные обязанности.</w:t>
      </w:r>
    </w:p>
    <w:p w:rsidR="00005F2A" w:rsidRPr="00005F2A" w:rsidRDefault="00005F2A" w:rsidP="00C719E0">
      <w:pPr>
        <w:widowControl w:val="0"/>
        <w:numPr>
          <w:ilvl w:val="1"/>
          <w:numId w:val="3"/>
        </w:numPr>
        <w:tabs>
          <w:tab w:val="left" w:pos="582"/>
        </w:tabs>
        <w:spacing w:after="0" w:line="360" w:lineRule="auto"/>
        <w:ind w:left="440" w:right="20" w:hanging="4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Аттестация педагогических работников в целях установления квалификационной категории.</w:t>
      </w:r>
    </w:p>
    <w:p w:rsidR="00005F2A" w:rsidRPr="00005F2A" w:rsidRDefault="00005F2A" w:rsidP="00C719E0">
      <w:pPr>
        <w:widowControl w:val="0"/>
        <w:numPr>
          <w:ilvl w:val="2"/>
          <w:numId w:val="3"/>
        </w:numPr>
        <w:tabs>
          <w:tab w:val="left" w:pos="1146"/>
        </w:tabs>
        <w:spacing w:after="0" w:line="360" w:lineRule="auto"/>
        <w:ind w:left="44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Аттестация педагогических работников в целях установления квалификационной категории проводится по их желанию.</w:t>
      </w:r>
    </w:p>
    <w:p w:rsidR="00005F2A" w:rsidRPr="00005F2A" w:rsidRDefault="00005F2A" w:rsidP="00C719E0">
      <w:pPr>
        <w:widowControl w:val="0"/>
        <w:numPr>
          <w:ilvl w:val="2"/>
          <w:numId w:val="3"/>
        </w:numPr>
        <w:tabs>
          <w:tab w:val="left" w:pos="1208"/>
        </w:tabs>
        <w:spacing w:after="0" w:line="360" w:lineRule="auto"/>
        <w:ind w:left="44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005F2A" w:rsidRPr="00005F2A" w:rsidRDefault="00005F2A" w:rsidP="00C719E0">
      <w:pPr>
        <w:widowControl w:val="0"/>
        <w:numPr>
          <w:ilvl w:val="2"/>
          <w:numId w:val="3"/>
        </w:numPr>
        <w:tabs>
          <w:tab w:val="left" w:pos="1141"/>
        </w:tabs>
        <w:spacing w:after="0" w:line="360" w:lineRule="auto"/>
        <w:ind w:left="44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005F2A" w:rsidRPr="00005F2A" w:rsidRDefault="00005F2A" w:rsidP="00C719E0">
      <w:pPr>
        <w:widowControl w:val="0"/>
        <w:numPr>
          <w:ilvl w:val="2"/>
          <w:numId w:val="3"/>
        </w:numPr>
        <w:tabs>
          <w:tab w:val="left" w:pos="1141"/>
        </w:tabs>
        <w:spacing w:after="0" w:line="360" w:lineRule="auto"/>
        <w:ind w:left="44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Заявления о проведении аттестации в целях установления высшей квалификационной категории по должности, по которой аттестация будет</w:t>
      </w:r>
    </w:p>
    <w:p w:rsidR="00005F2A" w:rsidRPr="00005F2A" w:rsidRDefault="00005F2A" w:rsidP="00C719E0">
      <w:pPr>
        <w:widowControl w:val="0"/>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005F2A" w:rsidRPr="00005F2A" w:rsidRDefault="00005F2A" w:rsidP="00C719E0">
      <w:pPr>
        <w:widowControl w:val="0"/>
        <w:numPr>
          <w:ilvl w:val="2"/>
          <w:numId w:val="3"/>
        </w:numPr>
        <w:tabs>
          <w:tab w:val="left" w:pos="721"/>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Истечение срока действия высшей квалификационной категории не ограничивает право педагогического работника впоследствии обращаться в Г лавную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005F2A" w:rsidRPr="00005F2A" w:rsidRDefault="00005F2A" w:rsidP="00C719E0">
      <w:pPr>
        <w:widowControl w:val="0"/>
        <w:numPr>
          <w:ilvl w:val="2"/>
          <w:numId w:val="3"/>
        </w:numPr>
        <w:tabs>
          <w:tab w:val="left" w:pos="865"/>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Первая квалификационная категория педагогическим работникам устанавливается на основе:</w:t>
      </w:r>
    </w:p>
    <w:p w:rsidR="00005F2A" w:rsidRPr="00005F2A" w:rsidRDefault="00005F2A" w:rsidP="00C719E0">
      <w:pPr>
        <w:widowControl w:val="0"/>
        <w:numPr>
          <w:ilvl w:val="0"/>
          <w:numId w:val="2"/>
        </w:numPr>
        <w:tabs>
          <w:tab w:val="left" w:pos="726"/>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005F2A" w:rsidRPr="00005F2A" w:rsidRDefault="00005F2A" w:rsidP="00C719E0">
      <w:pPr>
        <w:widowControl w:val="0"/>
        <w:numPr>
          <w:ilvl w:val="0"/>
          <w:numId w:val="2"/>
        </w:numPr>
        <w:tabs>
          <w:tab w:val="left" w:pos="726"/>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sidRPr="00C719E0">
        <w:rPr>
          <w:rFonts w:ascii="Times New Roman" w:eastAsia="Times New Roman" w:hAnsi="Times New Roman" w:cs="Times New Roman"/>
          <w:color w:val="000000"/>
          <w:sz w:val="28"/>
          <w:szCs w:val="28"/>
          <w:lang w:val="en-US" w:eastAsia="ru-RU"/>
        </w:rPr>
        <w:t>N</w:t>
      </w:r>
      <w:r w:rsidRPr="00C719E0">
        <w:rPr>
          <w:rFonts w:ascii="Times New Roman" w:eastAsia="Times New Roman" w:hAnsi="Times New Roman" w:cs="Times New Roman"/>
          <w:color w:val="000000"/>
          <w:sz w:val="28"/>
          <w:szCs w:val="28"/>
          <w:lang w:eastAsia="ru-RU"/>
        </w:rPr>
        <w:t xml:space="preserve"> 662;</w:t>
      </w:r>
    </w:p>
    <w:p w:rsidR="00005F2A" w:rsidRPr="00005F2A" w:rsidRDefault="00005F2A" w:rsidP="00C719E0">
      <w:pPr>
        <w:widowControl w:val="0"/>
        <w:numPr>
          <w:ilvl w:val="0"/>
          <w:numId w:val="2"/>
        </w:numPr>
        <w:tabs>
          <w:tab w:val="left" w:pos="721"/>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lastRenderedPageBreak/>
        <w:t>выявления развития у обучающихся способностей к научной (интеллектуальной), творческой, физкультурно-спортивной деятельности;</w:t>
      </w:r>
    </w:p>
    <w:p w:rsidR="00005F2A" w:rsidRPr="00005F2A" w:rsidRDefault="00005F2A" w:rsidP="00C719E0">
      <w:pPr>
        <w:widowControl w:val="0"/>
        <w:numPr>
          <w:ilvl w:val="0"/>
          <w:numId w:val="2"/>
        </w:numPr>
        <w:tabs>
          <w:tab w:val="left" w:pos="716"/>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Высшая квалификационная категория педагогическим работникам устанавливается на основе:</w:t>
      </w:r>
    </w:p>
    <w:p w:rsidR="00005F2A" w:rsidRPr="00005F2A" w:rsidRDefault="00005F2A" w:rsidP="00C719E0">
      <w:pPr>
        <w:widowControl w:val="0"/>
        <w:numPr>
          <w:ilvl w:val="0"/>
          <w:numId w:val="2"/>
        </w:numPr>
        <w:tabs>
          <w:tab w:val="left" w:pos="721"/>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005F2A" w:rsidRPr="00005F2A" w:rsidRDefault="00005F2A" w:rsidP="00C719E0">
      <w:pPr>
        <w:widowControl w:val="0"/>
        <w:numPr>
          <w:ilvl w:val="0"/>
          <w:numId w:val="2"/>
        </w:numPr>
        <w:tabs>
          <w:tab w:val="left" w:pos="721"/>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достижения обучающимися положительных результатов освоения образовательных программ по итогам мониторинга системы образования</w:t>
      </w:r>
      <w:r w:rsidR="00940A9C">
        <w:rPr>
          <w:rFonts w:ascii="Times New Roman" w:eastAsia="Times New Roman" w:hAnsi="Times New Roman" w:cs="Times New Roman"/>
          <w:color w:val="000000"/>
          <w:sz w:val="28"/>
          <w:szCs w:val="28"/>
          <w:lang w:eastAsia="ru-RU"/>
        </w:rPr>
        <w:t>.</w:t>
      </w:r>
    </w:p>
    <w:p w:rsidR="00005F2A" w:rsidRPr="00005F2A" w:rsidRDefault="00005F2A" w:rsidP="00C719E0">
      <w:pPr>
        <w:widowControl w:val="0"/>
        <w:numPr>
          <w:ilvl w:val="0"/>
          <w:numId w:val="2"/>
        </w:numPr>
        <w:tabs>
          <w:tab w:val="left" w:pos="721"/>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 xml:space="preserve">выявления и развития </w:t>
      </w:r>
      <w:proofErr w:type="gramStart"/>
      <w:r w:rsidRPr="00C719E0">
        <w:rPr>
          <w:rFonts w:ascii="Times New Roman" w:eastAsia="Times New Roman" w:hAnsi="Times New Roman" w:cs="Times New Roman"/>
          <w:color w:val="000000"/>
          <w:sz w:val="28"/>
          <w:szCs w:val="28"/>
          <w:lang w:eastAsia="ru-RU"/>
        </w:rPr>
        <w:t>способностей</w:t>
      </w:r>
      <w:proofErr w:type="gramEnd"/>
      <w:r w:rsidRPr="00C719E0">
        <w:rPr>
          <w:rFonts w:ascii="Times New Roman" w:eastAsia="Times New Roman" w:hAnsi="Times New Roman" w:cs="Times New Roman"/>
          <w:color w:val="000000"/>
          <w:sz w:val="28"/>
          <w:szCs w:val="28"/>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005F2A" w:rsidRPr="00005F2A" w:rsidRDefault="00005F2A" w:rsidP="00C719E0">
      <w:pPr>
        <w:widowControl w:val="0"/>
        <w:numPr>
          <w:ilvl w:val="0"/>
          <w:numId w:val="2"/>
        </w:numPr>
        <w:tabs>
          <w:tab w:val="left" w:pos="716"/>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005F2A" w:rsidRPr="00005F2A" w:rsidRDefault="00005F2A" w:rsidP="00C719E0">
      <w:pPr>
        <w:widowControl w:val="0"/>
        <w:numPr>
          <w:ilvl w:val="0"/>
          <w:numId w:val="2"/>
        </w:numPr>
        <w:tabs>
          <w:tab w:val="left" w:pos="726"/>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005F2A" w:rsidRPr="00005F2A" w:rsidRDefault="00005F2A" w:rsidP="00C719E0">
      <w:pPr>
        <w:widowControl w:val="0"/>
        <w:numPr>
          <w:ilvl w:val="2"/>
          <w:numId w:val="3"/>
        </w:numPr>
        <w:tabs>
          <w:tab w:val="left" w:pos="884"/>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Оценка профессиональной деятельности педагогических работников в целях установления квалификационной категории осуществляется Главной аттестационной комиссией на основе результатов их работы.</w:t>
      </w:r>
    </w:p>
    <w:p w:rsidR="00005F2A" w:rsidRPr="00005F2A" w:rsidRDefault="00005F2A" w:rsidP="00C719E0">
      <w:pPr>
        <w:widowControl w:val="0"/>
        <w:numPr>
          <w:ilvl w:val="2"/>
          <w:numId w:val="3"/>
        </w:numPr>
        <w:tabs>
          <w:tab w:val="left" w:pos="865"/>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По результатам аттестации аттестационная комиссия принимает одно из следующих решений:</w:t>
      </w:r>
    </w:p>
    <w:p w:rsidR="00005F2A" w:rsidRPr="00005F2A" w:rsidRDefault="00005F2A" w:rsidP="00C719E0">
      <w:pPr>
        <w:widowControl w:val="0"/>
        <w:numPr>
          <w:ilvl w:val="0"/>
          <w:numId w:val="2"/>
        </w:numPr>
        <w:tabs>
          <w:tab w:val="left" w:pos="716"/>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lastRenderedPageBreak/>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005F2A" w:rsidRPr="00005F2A" w:rsidRDefault="00005F2A" w:rsidP="00C719E0">
      <w:pPr>
        <w:widowControl w:val="0"/>
        <w:numPr>
          <w:ilvl w:val="0"/>
          <w:numId w:val="2"/>
        </w:numPr>
        <w:tabs>
          <w:tab w:val="left" w:pos="726"/>
        </w:tabs>
        <w:spacing w:after="0" w:line="360" w:lineRule="auto"/>
        <w:ind w:left="740" w:right="20" w:hanging="36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Квалификационная категория устанавливается сроком на 5 лет. Срок действия квалификационной категории продлению не подлежит.</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При принятии в отношении педагогического работника, имеющего первую квалификационную категорию, решения Главной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005F2A" w:rsidRPr="00005F2A" w:rsidRDefault="00005F2A" w:rsidP="00C719E0">
      <w:pPr>
        <w:widowControl w:val="0"/>
        <w:numPr>
          <w:ilvl w:val="2"/>
          <w:numId w:val="3"/>
        </w:numPr>
        <w:tabs>
          <w:tab w:val="left" w:pos="874"/>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Педагогические работники, которым при проведении аттестации отказано в установлении квалификационной категории, обращаются по их желанию в Г лавную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05F2A" w:rsidRPr="00005F2A" w:rsidRDefault="00005F2A" w:rsidP="00C719E0">
      <w:pPr>
        <w:widowControl w:val="0"/>
        <w:numPr>
          <w:ilvl w:val="2"/>
          <w:numId w:val="3"/>
        </w:numPr>
        <w:tabs>
          <w:tab w:val="left" w:pos="874"/>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На основании решения Главной аттестационной комиссии о результатах аттестации педагогических работников Департамент культуры издает распорядительный акты (приказы)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органа в сети "Интернет".</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005F2A" w:rsidRPr="00005F2A" w:rsidRDefault="00005F2A" w:rsidP="00C719E0">
      <w:pPr>
        <w:widowControl w:val="0"/>
        <w:numPr>
          <w:ilvl w:val="2"/>
          <w:numId w:val="3"/>
        </w:numPr>
        <w:tabs>
          <w:tab w:val="left" w:pos="870"/>
        </w:tabs>
        <w:spacing w:after="0" w:line="360" w:lineRule="auto"/>
        <w:ind w:left="20" w:right="20"/>
        <w:jc w:val="both"/>
        <w:rPr>
          <w:rFonts w:ascii="Times New Roman" w:eastAsia="Times New Roman" w:hAnsi="Times New Roman" w:cs="Times New Roman"/>
          <w:color w:val="000000"/>
          <w:sz w:val="28"/>
          <w:szCs w:val="28"/>
          <w:lang w:eastAsia="ru-RU"/>
        </w:rPr>
      </w:pPr>
      <w:r w:rsidRPr="00C719E0">
        <w:rPr>
          <w:rFonts w:ascii="Times New Roman" w:eastAsia="Times New Roman" w:hAnsi="Times New Roman" w:cs="Times New Roman"/>
          <w:color w:val="000000"/>
          <w:sz w:val="28"/>
          <w:szCs w:val="28"/>
          <w:lang w:eastAsia="ru-RU"/>
        </w:rPr>
        <w:t xml:space="preserve">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w:t>
      </w:r>
      <w:r w:rsidRPr="00C719E0">
        <w:rPr>
          <w:rFonts w:ascii="Times New Roman" w:eastAsia="Times New Roman" w:hAnsi="Times New Roman" w:cs="Times New Roman"/>
          <w:color w:val="000000"/>
          <w:sz w:val="28"/>
          <w:szCs w:val="28"/>
          <w:lang w:eastAsia="ru-RU"/>
        </w:rPr>
        <w:lastRenderedPageBreak/>
        <w:t>Российской Федерации.</w:t>
      </w:r>
    </w:p>
    <w:p w:rsidR="00005F2A" w:rsidRPr="00C719E0" w:rsidRDefault="00005F2A" w:rsidP="00C719E0">
      <w:pPr>
        <w:tabs>
          <w:tab w:val="left" w:pos="2025"/>
        </w:tabs>
        <w:spacing w:after="0" w:line="360" w:lineRule="auto"/>
        <w:jc w:val="both"/>
        <w:rPr>
          <w:rFonts w:ascii="Times New Roman" w:hAnsi="Times New Roman" w:cs="Times New Roman"/>
          <w:sz w:val="28"/>
          <w:szCs w:val="28"/>
        </w:rPr>
      </w:pPr>
    </w:p>
    <w:p w:rsidR="00005F2A" w:rsidRPr="00C719E0" w:rsidRDefault="00005F2A" w:rsidP="00C719E0">
      <w:pPr>
        <w:spacing w:after="0" w:line="360" w:lineRule="auto"/>
        <w:jc w:val="both"/>
        <w:rPr>
          <w:rFonts w:ascii="Times New Roman" w:hAnsi="Times New Roman" w:cs="Times New Roman"/>
          <w:sz w:val="28"/>
          <w:szCs w:val="28"/>
        </w:rPr>
      </w:pPr>
    </w:p>
    <w:p w:rsidR="00005F2A" w:rsidRPr="004B5D33" w:rsidRDefault="004B5D33" w:rsidP="00C719E0">
      <w:pPr>
        <w:spacing w:after="0" w:line="360" w:lineRule="auto"/>
        <w:jc w:val="both"/>
        <w:rPr>
          <w:rFonts w:ascii="Times New Roman" w:hAnsi="Times New Roman" w:cs="Times New Roman"/>
          <w:b/>
          <w:sz w:val="28"/>
          <w:szCs w:val="28"/>
        </w:rPr>
      </w:pPr>
      <w:r w:rsidRPr="004B5D3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B5D33">
        <w:rPr>
          <w:rFonts w:ascii="Times New Roman" w:hAnsi="Times New Roman" w:cs="Times New Roman"/>
          <w:b/>
          <w:sz w:val="28"/>
          <w:szCs w:val="28"/>
        </w:rPr>
        <w:t>4.</w:t>
      </w:r>
      <w:r>
        <w:rPr>
          <w:rFonts w:ascii="Times New Roman" w:hAnsi="Times New Roman" w:cs="Times New Roman"/>
          <w:b/>
          <w:sz w:val="28"/>
          <w:szCs w:val="28"/>
        </w:rPr>
        <w:t xml:space="preserve"> </w:t>
      </w:r>
      <w:r w:rsidRPr="004B5D33">
        <w:rPr>
          <w:rFonts w:ascii="Times New Roman" w:hAnsi="Times New Roman" w:cs="Times New Roman"/>
          <w:b/>
          <w:sz w:val="28"/>
          <w:szCs w:val="28"/>
        </w:rPr>
        <w:t>Заключительные положения.</w:t>
      </w:r>
    </w:p>
    <w:p w:rsidR="00005F2A" w:rsidRPr="00005F2A" w:rsidRDefault="004B5D33" w:rsidP="004B5D33">
      <w:pPr>
        <w:widowControl w:val="0"/>
        <w:tabs>
          <w:tab w:val="left" w:pos="582"/>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00005F2A" w:rsidRPr="00005F2A">
        <w:rPr>
          <w:rFonts w:ascii="Times New Roman" w:eastAsia="Times New Roman" w:hAnsi="Times New Roman" w:cs="Times New Roman"/>
          <w:color w:val="000000"/>
          <w:sz w:val="28"/>
          <w:szCs w:val="28"/>
          <w:lang w:eastAsia="ru-RU"/>
        </w:rPr>
        <w:t>Настоящее Положение вступает в силу с момента его утверждения соответствующим локальным нормативным актом Колледжа.</w:t>
      </w:r>
    </w:p>
    <w:p w:rsidR="00005F2A" w:rsidRPr="007E78EE" w:rsidRDefault="007E78EE" w:rsidP="007E78EE">
      <w:pPr>
        <w:widowControl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005F2A" w:rsidRPr="007E78EE">
        <w:rPr>
          <w:rFonts w:ascii="Times New Roman" w:eastAsia="Times New Roman" w:hAnsi="Times New Roman" w:cs="Times New Roman"/>
          <w:color w:val="000000"/>
          <w:sz w:val="28"/>
          <w:szCs w:val="28"/>
          <w:lang w:eastAsia="ru-RU"/>
        </w:rPr>
        <w:t>Внесение изменений в настоящее Положение осуществляется на основании решения директора Колледжа, или лицом, замещающим директора Колледжа в период его отсутствия, оформляемого соответствующим Приказом.</w:t>
      </w:r>
    </w:p>
    <w:p w:rsidR="00005F2A" w:rsidRPr="00005F2A" w:rsidRDefault="007E78EE" w:rsidP="007E78EE">
      <w:pPr>
        <w:widowControl w:val="0"/>
        <w:tabs>
          <w:tab w:val="left" w:pos="582"/>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w:t>
      </w:r>
      <w:r w:rsidR="00005F2A" w:rsidRPr="00005F2A">
        <w:rPr>
          <w:rFonts w:ascii="Times New Roman" w:eastAsia="Times New Roman" w:hAnsi="Times New Roman" w:cs="Times New Roman"/>
          <w:color w:val="000000"/>
          <w:sz w:val="28"/>
          <w:szCs w:val="28"/>
          <w:lang w:eastAsia="ru-RU"/>
        </w:rPr>
        <w:t>Настоящее Положение действует до принятия нового Положения или отмены настоящего Положения.</w:t>
      </w:r>
    </w:p>
    <w:p w:rsidR="001267BE" w:rsidRPr="00C719E0" w:rsidRDefault="001267BE" w:rsidP="00C719E0">
      <w:pPr>
        <w:spacing w:after="0" w:line="360" w:lineRule="auto"/>
        <w:jc w:val="both"/>
        <w:rPr>
          <w:rFonts w:ascii="Times New Roman" w:hAnsi="Times New Roman" w:cs="Times New Roman"/>
          <w:sz w:val="28"/>
          <w:szCs w:val="28"/>
        </w:rPr>
      </w:pPr>
    </w:p>
    <w:sectPr w:rsidR="001267BE" w:rsidRPr="00C719E0" w:rsidSect="00C719E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7FE"/>
    <w:multiLevelType w:val="multilevel"/>
    <w:tmpl w:val="603EA556"/>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C05155"/>
    <w:multiLevelType w:val="multilevel"/>
    <w:tmpl w:val="CE1EDA8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D437934"/>
    <w:multiLevelType w:val="multilevel"/>
    <w:tmpl w:val="2548B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C96590"/>
    <w:multiLevelType w:val="multilevel"/>
    <w:tmpl w:val="561CCB52"/>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D22795"/>
    <w:multiLevelType w:val="multilevel"/>
    <w:tmpl w:val="8A58DE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6E"/>
    <w:rsid w:val="00005F2A"/>
    <w:rsid w:val="001267BE"/>
    <w:rsid w:val="00321B79"/>
    <w:rsid w:val="004B5D33"/>
    <w:rsid w:val="006A3C68"/>
    <w:rsid w:val="0075538E"/>
    <w:rsid w:val="007E78EE"/>
    <w:rsid w:val="0083496E"/>
    <w:rsid w:val="008C576A"/>
    <w:rsid w:val="00940A9C"/>
    <w:rsid w:val="00B17ED8"/>
    <w:rsid w:val="00C334C3"/>
    <w:rsid w:val="00C71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05F2A"/>
    <w:rPr>
      <w:rFonts w:ascii="Times New Roman" w:eastAsia="Times New Roman" w:hAnsi="Times New Roman" w:cs="Times New Roman"/>
      <w:b/>
      <w:bCs/>
      <w:spacing w:val="-2"/>
      <w:sz w:val="17"/>
      <w:szCs w:val="17"/>
      <w:shd w:val="clear" w:color="auto" w:fill="FFFFFF"/>
    </w:rPr>
  </w:style>
  <w:style w:type="character" w:customStyle="1" w:styleId="1">
    <w:name w:val="Заголовок №1_"/>
    <w:basedOn w:val="a0"/>
    <w:link w:val="10"/>
    <w:rsid w:val="00005F2A"/>
    <w:rPr>
      <w:rFonts w:ascii="Times New Roman" w:eastAsia="Times New Roman" w:hAnsi="Times New Roman" w:cs="Times New Roman"/>
      <w:b/>
      <w:bCs/>
      <w:spacing w:val="-1"/>
      <w:sz w:val="26"/>
      <w:szCs w:val="26"/>
      <w:shd w:val="clear" w:color="auto" w:fill="FFFFFF"/>
    </w:rPr>
  </w:style>
  <w:style w:type="character" w:customStyle="1" w:styleId="a3">
    <w:name w:val="Основной текст_"/>
    <w:basedOn w:val="a0"/>
    <w:link w:val="4"/>
    <w:rsid w:val="00005F2A"/>
    <w:rPr>
      <w:rFonts w:ascii="Times New Roman" w:eastAsia="Times New Roman" w:hAnsi="Times New Roman" w:cs="Times New Roman"/>
      <w:sz w:val="26"/>
      <w:szCs w:val="26"/>
      <w:shd w:val="clear" w:color="auto" w:fill="FFFFFF"/>
    </w:rPr>
  </w:style>
  <w:style w:type="character" w:customStyle="1" w:styleId="11">
    <w:name w:val="Основной текст1"/>
    <w:basedOn w:val="a3"/>
    <w:rsid w:val="00005F2A"/>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1">
    <w:name w:val="Основной текст2"/>
    <w:basedOn w:val="a3"/>
    <w:rsid w:val="00005F2A"/>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20">
    <w:name w:val="Основной текст (2)"/>
    <w:basedOn w:val="a"/>
    <w:link w:val="2"/>
    <w:rsid w:val="00005F2A"/>
    <w:pPr>
      <w:widowControl w:val="0"/>
      <w:shd w:val="clear" w:color="auto" w:fill="FFFFFF"/>
      <w:spacing w:after="300" w:line="230" w:lineRule="exact"/>
      <w:ind w:firstLine="1380"/>
      <w:jc w:val="both"/>
    </w:pPr>
    <w:rPr>
      <w:rFonts w:ascii="Times New Roman" w:eastAsia="Times New Roman" w:hAnsi="Times New Roman" w:cs="Times New Roman"/>
      <w:b/>
      <w:bCs/>
      <w:spacing w:val="-2"/>
      <w:sz w:val="17"/>
      <w:szCs w:val="17"/>
    </w:rPr>
  </w:style>
  <w:style w:type="paragraph" w:customStyle="1" w:styleId="10">
    <w:name w:val="Заголовок №1"/>
    <w:basedOn w:val="a"/>
    <w:link w:val="1"/>
    <w:rsid w:val="00005F2A"/>
    <w:pPr>
      <w:widowControl w:val="0"/>
      <w:shd w:val="clear" w:color="auto" w:fill="FFFFFF"/>
      <w:spacing w:before="300" w:after="180" w:line="322" w:lineRule="exact"/>
      <w:ind w:hanging="4040"/>
      <w:outlineLvl w:val="0"/>
    </w:pPr>
    <w:rPr>
      <w:rFonts w:ascii="Times New Roman" w:eastAsia="Times New Roman" w:hAnsi="Times New Roman" w:cs="Times New Roman"/>
      <w:b/>
      <w:bCs/>
      <w:spacing w:val="-1"/>
      <w:sz w:val="26"/>
      <w:szCs w:val="26"/>
    </w:rPr>
  </w:style>
  <w:style w:type="paragraph" w:customStyle="1" w:styleId="4">
    <w:name w:val="Основной текст4"/>
    <w:basedOn w:val="a"/>
    <w:link w:val="a3"/>
    <w:rsid w:val="00005F2A"/>
    <w:pPr>
      <w:widowControl w:val="0"/>
      <w:shd w:val="clear" w:color="auto" w:fill="FFFFFF"/>
      <w:spacing w:before="180" w:after="180" w:line="0" w:lineRule="atLeast"/>
      <w:ind w:hanging="560"/>
      <w:jc w:val="both"/>
    </w:pPr>
    <w:rPr>
      <w:rFonts w:ascii="Times New Roman" w:eastAsia="Times New Roman" w:hAnsi="Times New Roman" w:cs="Times New Roman"/>
      <w:sz w:val="26"/>
      <w:szCs w:val="26"/>
    </w:rPr>
  </w:style>
  <w:style w:type="paragraph" w:styleId="a4">
    <w:name w:val="List Paragraph"/>
    <w:basedOn w:val="a"/>
    <w:uiPriority w:val="34"/>
    <w:qFormat/>
    <w:rsid w:val="004B5D33"/>
    <w:pPr>
      <w:ind w:left="720"/>
      <w:contextualSpacing/>
    </w:pPr>
  </w:style>
  <w:style w:type="paragraph" w:styleId="a5">
    <w:name w:val="Balloon Text"/>
    <w:basedOn w:val="a"/>
    <w:link w:val="a6"/>
    <w:uiPriority w:val="99"/>
    <w:semiHidden/>
    <w:unhideWhenUsed/>
    <w:rsid w:val="00C334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05F2A"/>
    <w:rPr>
      <w:rFonts w:ascii="Times New Roman" w:eastAsia="Times New Roman" w:hAnsi="Times New Roman" w:cs="Times New Roman"/>
      <w:b/>
      <w:bCs/>
      <w:spacing w:val="-2"/>
      <w:sz w:val="17"/>
      <w:szCs w:val="17"/>
      <w:shd w:val="clear" w:color="auto" w:fill="FFFFFF"/>
    </w:rPr>
  </w:style>
  <w:style w:type="character" w:customStyle="1" w:styleId="1">
    <w:name w:val="Заголовок №1_"/>
    <w:basedOn w:val="a0"/>
    <w:link w:val="10"/>
    <w:rsid w:val="00005F2A"/>
    <w:rPr>
      <w:rFonts w:ascii="Times New Roman" w:eastAsia="Times New Roman" w:hAnsi="Times New Roman" w:cs="Times New Roman"/>
      <w:b/>
      <w:bCs/>
      <w:spacing w:val="-1"/>
      <w:sz w:val="26"/>
      <w:szCs w:val="26"/>
      <w:shd w:val="clear" w:color="auto" w:fill="FFFFFF"/>
    </w:rPr>
  </w:style>
  <w:style w:type="character" w:customStyle="1" w:styleId="a3">
    <w:name w:val="Основной текст_"/>
    <w:basedOn w:val="a0"/>
    <w:link w:val="4"/>
    <w:rsid w:val="00005F2A"/>
    <w:rPr>
      <w:rFonts w:ascii="Times New Roman" w:eastAsia="Times New Roman" w:hAnsi="Times New Roman" w:cs="Times New Roman"/>
      <w:sz w:val="26"/>
      <w:szCs w:val="26"/>
      <w:shd w:val="clear" w:color="auto" w:fill="FFFFFF"/>
    </w:rPr>
  </w:style>
  <w:style w:type="character" w:customStyle="1" w:styleId="11">
    <w:name w:val="Основной текст1"/>
    <w:basedOn w:val="a3"/>
    <w:rsid w:val="00005F2A"/>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1">
    <w:name w:val="Основной текст2"/>
    <w:basedOn w:val="a3"/>
    <w:rsid w:val="00005F2A"/>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20">
    <w:name w:val="Основной текст (2)"/>
    <w:basedOn w:val="a"/>
    <w:link w:val="2"/>
    <w:rsid w:val="00005F2A"/>
    <w:pPr>
      <w:widowControl w:val="0"/>
      <w:shd w:val="clear" w:color="auto" w:fill="FFFFFF"/>
      <w:spacing w:after="300" w:line="230" w:lineRule="exact"/>
      <w:ind w:firstLine="1380"/>
      <w:jc w:val="both"/>
    </w:pPr>
    <w:rPr>
      <w:rFonts w:ascii="Times New Roman" w:eastAsia="Times New Roman" w:hAnsi="Times New Roman" w:cs="Times New Roman"/>
      <w:b/>
      <w:bCs/>
      <w:spacing w:val="-2"/>
      <w:sz w:val="17"/>
      <w:szCs w:val="17"/>
    </w:rPr>
  </w:style>
  <w:style w:type="paragraph" w:customStyle="1" w:styleId="10">
    <w:name w:val="Заголовок №1"/>
    <w:basedOn w:val="a"/>
    <w:link w:val="1"/>
    <w:rsid w:val="00005F2A"/>
    <w:pPr>
      <w:widowControl w:val="0"/>
      <w:shd w:val="clear" w:color="auto" w:fill="FFFFFF"/>
      <w:spacing w:before="300" w:after="180" w:line="322" w:lineRule="exact"/>
      <w:ind w:hanging="4040"/>
      <w:outlineLvl w:val="0"/>
    </w:pPr>
    <w:rPr>
      <w:rFonts w:ascii="Times New Roman" w:eastAsia="Times New Roman" w:hAnsi="Times New Roman" w:cs="Times New Roman"/>
      <w:b/>
      <w:bCs/>
      <w:spacing w:val="-1"/>
      <w:sz w:val="26"/>
      <w:szCs w:val="26"/>
    </w:rPr>
  </w:style>
  <w:style w:type="paragraph" w:customStyle="1" w:styleId="4">
    <w:name w:val="Основной текст4"/>
    <w:basedOn w:val="a"/>
    <w:link w:val="a3"/>
    <w:rsid w:val="00005F2A"/>
    <w:pPr>
      <w:widowControl w:val="0"/>
      <w:shd w:val="clear" w:color="auto" w:fill="FFFFFF"/>
      <w:spacing w:before="180" w:after="180" w:line="0" w:lineRule="atLeast"/>
      <w:ind w:hanging="560"/>
      <w:jc w:val="both"/>
    </w:pPr>
    <w:rPr>
      <w:rFonts w:ascii="Times New Roman" w:eastAsia="Times New Roman" w:hAnsi="Times New Roman" w:cs="Times New Roman"/>
      <w:sz w:val="26"/>
      <w:szCs w:val="26"/>
    </w:rPr>
  </w:style>
  <w:style w:type="paragraph" w:styleId="a4">
    <w:name w:val="List Paragraph"/>
    <w:basedOn w:val="a"/>
    <w:uiPriority w:val="34"/>
    <w:qFormat/>
    <w:rsid w:val="004B5D33"/>
    <w:pPr>
      <w:ind w:left="720"/>
      <w:contextualSpacing/>
    </w:pPr>
  </w:style>
  <w:style w:type="paragraph" w:styleId="a5">
    <w:name w:val="Balloon Text"/>
    <w:basedOn w:val="a"/>
    <w:link w:val="a6"/>
    <w:uiPriority w:val="99"/>
    <w:semiHidden/>
    <w:unhideWhenUsed/>
    <w:rsid w:val="00C334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0E63B-DF1F-411F-941F-EB382C64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2071</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MAKKA</dc:creator>
  <cp:keywords/>
  <dc:description/>
  <cp:lastModifiedBy>ISLAM</cp:lastModifiedBy>
  <cp:revision>8</cp:revision>
  <dcterms:created xsi:type="dcterms:W3CDTF">2020-04-16T18:30:00Z</dcterms:created>
  <dcterms:modified xsi:type="dcterms:W3CDTF">2020-06-23T07:32:00Z</dcterms:modified>
</cp:coreProperties>
</file>